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C1F" w:rsidRPr="00064C1F" w:rsidRDefault="00064FDC" w:rsidP="00064C1F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Response </w:t>
      </w:r>
      <w:r w:rsidR="00733DD1">
        <w:rPr>
          <w:b/>
          <w:bCs/>
          <w:sz w:val="32"/>
          <w:szCs w:val="32"/>
        </w:rPr>
        <w:t xml:space="preserve">of AGATA segmented </w:t>
      </w:r>
      <w:proofErr w:type="spellStart"/>
      <w:r w:rsidR="00733DD1">
        <w:rPr>
          <w:b/>
          <w:bCs/>
          <w:sz w:val="32"/>
          <w:szCs w:val="32"/>
        </w:rPr>
        <w:t>HPGe</w:t>
      </w:r>
      <w:proofErr w:type="spellEnd"/>
      <w:r w:rsidR="00064C1F" w:rsidRPr="00064C1F">
        <w:rPr>
          <w:b/>
          <w:bCs/>
          <w:sz w:val="32"/>
          <w:szCs w:val="32"/>
        </w:rPr>
        <w:t xml:space="preserve"> detectors</w:t>
      </w:r>
      <w:r w:rsidR="000F7EA4">
        <w:rPr>
          <w:b/>
          <w:bCs/>
          <w:sz w:val="32"/>
          <w:szCs w:val="32"/>
        </w:rPr>
        <w:t xml:space="preserve"> to gamma-</w:t>
      </w:r>
      <w:r>
        <w:rPr>
          <w:b/>
          <w:bCs/>
          <w:sz w:val="32"/>
          <w:szCs w:val="32"/>
        </w:rPr>
        <w:t>rays up to 15</w:t>
      </w:r>
      <w:r w:rsidR="000F7EA4">
        <w:rPr>
          <w:b/>
          <w:bCs/>
          <w:sz w:val="32"/>
          <w:szCs w:val="32"/>
        </w:rPr>
        <w:t>.1</w:t>
      </w:r>
      <w:r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MeV</w:t>
      </w:r>
      <w:proofErr w:type="spellEnd"/>
      <w:r w:rsidR="00064C1F" w:rsidRPr="00064C1F">
        <w:rPr>
          <w:b/>
          <w:bCs/>
          <w:sz w:val="32"/>
          <w:szCs w:val="32"/>
        </w:rPr>
        <w:t xml:space="preserve"> </w:t>
      </w:r>
    </w:p>
    <w:p w:rsidR="008742E8" w:rsidRPr="00064C1F" w:rsidRDefault="008742E8" w:rsidP="008742E8">
      <w:pPr>
        <w:jc w:val="center"/>
      </w:pPr>
    </w:p>
    <w:p w:rsidR="00064C1F" w:rsidRPr="003B6848" w:rsidRDefault="00064C1F" w:rsidP="00064C1F">
      <w:pPr>
        <w:pStyle w:val="LNLAR102AUTHOR"/>
        <w:rPr>
          <w:lang w:val="en-US"/>
        </w:rPr>
      </w:pPr>
      <w:r w:rsidRPr="003B6848">
        <w:rPr>
          <w:lang w:val="en-US"/>
        </w:rPr>
        <w:t xml:space="preserve">F.C.L. </w:t>
      </w:r>
      <w:proofErr w:type="spellStart"/>
      <w:r w:rsidRPr="003B6848">
        <w:rPr>
          <w:lang w:val="en-US"/>
        </w:rPr>
        <w:t>Crespi</w:t>
      </w:r>
      <w:r w:rsidRPr="003B6848">
        <w:rPr>
          <w:vertAlign w:val="superscript"/>
          <w:lang w:val="en-US"/>
        </w:rPr>
        <w:t>a</w:t>
      </w:r>
      <w:proofErr w:type="spellEnd"/>
      <w:r w:rsidRPr="003B6848">
        <w:rPr>
          <w:lang w:val="en-US"/>
        </w:rPr>
        <w:t xml:space="preserve">, </w:t>
      </w:r>
      <w:r>
        <w:rPr>
          <w:lang w:val="en-US"/>
        </w:rPr>
        <w:t>R</w:t>
      </w:r>
      <w:r w:rsidRPr="003B6848">
        <w:rPr>
          <w:lang w:val="en-US"/>
        </w:rPr>
        <w:t xml:space="preserve">. </w:t>
      </w:r>
      <w:proofErr w:type="spellStart"/>
      <w:r w:rsidRPr="003B6848">
        <w:rPr>
          <w:lang w:val="en-US"/>
        </w:rPr>
        <w:t>Avigo</w:t>
      </w:r>
      <w:r w:rsidRPr="003B6848">
        <w:rPr>
          <w:vertAlign w:val="superscript"/>
          <w:lang w:val="en-US"/>
        </w:rPr>
        <w:t>a</w:t>
      </w:r>
      <w:proofErr w:type="spellEnd"/>
      <w:r w:rsidRPr="003B6848">
        <w:rPr>
          <w:lang w:val="en-US"/>
        </w:rPr>
        <w:t xml:space="preserve">, F. </w:t>
      </w:r>
      <w:proofErr w:type="spellStart"/>
      <w:r w:rsidRPr="003B6848">
        <w:rPr>
          <w:lang w:val="en-US"/>
        </w:rPr>
        <w:t>Camera</w:t>
      </w:r>
      <w:r w:rsidRPr="003B6848">
        <w:rPr>
          <w:vertAlign w:val="superscript"/>
          <w:lang w:val="en-US"/>
        </w:rPr>
        <w:t>a</w:t>
      </w:r>
      <w:proofErr w:type="spellEnd"/>
      <w:r w:rsidRPr="003B6848">
        <w:rPr>
          <w:lang w:val="en-US"/>
        </w:rPr>
        <w:t xml:space="preserve">, G. </w:t>
      </w:r>
      <w:proofErr w:type="spellStart"/>
      <w:r w:rsidRPr="003B6848">
        <w:rPr>
          <w:lang w:val="en-US"/>
        </w:rPr>
        <w:t>Benzoni</w:t>
      </w:r>
      <w:r w:rsidRPr="003B6848">
        <w:rPr>
          <w:vertAlign w:val="superscript"/>
          <w:lang w:val="en-US"/>
        </w:rPr>
        <w:t>a</w:t>
      </w:r>
      <w:proofErr w:type="spellEnd"/>
      <w:r w:rsidRPr="003B6848">
        <w:rPr>
          <w:lang w:val="en-US"/>
        </w:rPr>
        <w:t xml:space="preserve">, N. </w:t>
      </w:r>
      <w:proofErr w:type="spellStart"/>
      <w:r w:rsidRPr="003B6848">
        <w:rPr>
          <w:lang w:val="en-US"/>
        </w:rPr>
        <w:t>Blasi</w:t>
      </w:r>
      <w:r w:rsidRPr="003B6848">
        <w:rPr>
          <w:vertAlign w:val="superscript"/>
          <w:lang w:val="en-US"/>
        </w:rPr>
        <w:t>a</w:t>
      </w:r>
      <w:proofErr w:type="spellEnd"/>
      <w:r w:rsidRPr="003B6848">
        <w:rPr>
          <w:lang w:val="en-US"/>
        </w:rPr>
        <w:t xml:space="preserve">, S. </w:t>
      </w:r>
      <w:proofErr w:type="spellStart"/>
      <w:r w:rsidRPr="003B6848">
        <w:rPr>
          <w:lang w:val="en-US"/>
        </w:rPr>
        <w:t>Bottoni</w:t>
      </w:r>
      <w:r w:rsidRPr="003B6848">
        <w:rPr>
          <w:vertAlign w:val="superscript"/>
          <w:lang w:val="en-US"/>
        </w:rPr>
        <w:t>a</w:t>
      </w:r>
      <w:proofErr w:type="spellEnd"/>
      <w:r w:rsidRPr="003B6848">
        <w:rPr>
          <w:lang w:val="en-US"/>
        </w:rPr>
        <w:t xml:space="preserve">, A. </w:t>
      </w:r>
      <w:proofErr w:type="spellStart"/>
      <w:r w:rsidRPr="003B6848">
        <w:rPr>
          <w:lang w:val="en-US"/>
        </w:rPr>
        <w:t>Bracco</w:t>
      </w:r>
      <w:r w:rsidRPr="003B6848">
        <w:rPr>
          <w:vertAlign w:val="superscript"/>
          <w:lang w:val="en-US"/>
        </w:rPr>
        <w:t>a</w:t>
      </w:r>
      <w:proofErr w:type="spellEnd"/>
      <w:r w:rsidRPr="003B6848">
        <w:rPr>
          <w:lang w:val="en-US"/>
        </w:rPr>
        <w:t xml:space="preserve">, S. </w:t>
      </w:r>
      <w:proofErr w:type="spellStart"/>
      <w:r w:rsidRPr="009F11DA">
        <w:rPr>
          <w:lang w:val="en-US"/>
        </w:rPr>
        <w:t>Brambilla</w:t>
      </w:r>
      <w:r w:rsidRPr="009F11DA">
        <w:rPr>
          <w:vertAlign w:val="superscript"/>
          <w:lang w:val="en-US"/>
        </w:rPr>
        <w:t>a</w:t>
      </w:r>
      <w:proofErr w:type="spellEnd"/>
      <w:r w:rsidRPr="009F11DA">
        <w:rPr>
          <w:lang w:val="en-US"/>
        </w:rPr>
        <w:t xml:space="preserve">, P. </w:t>
      </w:r>
      <w:proofErr w:type="spellStart"/>
      <w:r w:rsidRPr="009F11DA">
        <w:rPr>
          <w:lang w:val="en-US"/>
        </w:rPr>
        <w:t>Casati</w:t>
      </w:r>
      <w:r w:rsidRPr="009F11DA">
        <w:rPr>
          <w:vertAlign w:val="superscript"/>
          <w:lang w:val="en-US"/>
        </w:rPr>
        <w:t>a</w:t>
      </w:r>
      <w:proofErr w:type="spellEnd"/>
      <w:r w:rsidRPr="009F11DA">
        <w:rPr>
          <w:lang w:val="en-US"/>
        </w:rPr>
        <w:t xml:space="preserve">, F. </w:t>
      </w:r>
      <w:proofErr w:type="spellStart"/>
      <w:r w:rsidRPr="009F11DA">
        <w:rPr>
          <w:lang w:val="en-US"/>
        </w:rPr>
        <w:t>Coniglio</w:t>
      </w:r>
      <w:r w:rsidRPr="009F11DA">
        <w:rPr>
          <w:vertAlign w:val="superscript"/>
          <w:lang w:val="en-US"/>
        </w:rPr>
        <w:t>a</w:t>
      </w:r>
      <w:proofErr w:type="spellEnd"/>
      <w:r w:rsidRPr="009F11DA">
        <w:rPr>
          <w:lang w:val="en-US"/>
        </w:rPr>
        <w:t xml:space="preserve">, A. </w:t>
      </w:r>
      <w:proofErr w:type="spellStart"/>
      <w:r w:rsidRPr="009F11DA">
        <w:rPr>
          <w:lang w:val="en-US"/>
        </w:rPr>
        <w:t>Corsi</w:t>
      </w:r>
      <w:r w:rsidRPr="009F11DA">
        <w:rPr>
          <w:vertAlign w:val="superscript"/>
          <w:lang w:val="en-US"/>
        </w:rPr>
        <w:t>a</w:t>
      </w:r>
      <w:proofErr w:type="spellEnd"/>
      <w:r w:rsidRPr="009F11DA">
        <w:rPr>
          <w:lang w:val="en-US"/>
        </w:rPr>
        <w:t xml:space="preserve">, A. </w:t>
      </w:r>
      <w:proofErr w:type="spellStart"/>
      <w:r w:rsidRPr="009F11DA">
        <w:rPr>
          <w:lang w:val="en-US"/>
        </w:rPr>
        <w:t>Giaz</w:t>
      </w:r>
      <w:r w:rsidRPr="009F11DA">
        <w:rPr>
          <w:vertAlign w:val="superscript"/>
          <w:lang w:val="en-US"/>
        </w:rPr>
        <w:t>a</w:t>
      </w:r>
      <w:proofErr w:type="spellEnd"/>
      <w:r w:rsidRPr="009F11DA">
        <w:rPr>
          <w:lang w:val="en-US"/>
        </w:rPr>
        <w:t>, S. Leoni</w:t>
      </w:r>
      <w:r w:rsidRPr="009F11DA">
        <w:rPr>
          <w:vertAlign w:val="superscript"/>
          <w:lang w:val="en-US"/>
        </w:rPr>
        <w:t>a</w:t>
      </w:r>
      <w:r w:rsidRPr="009F11DA">
        <w:rPr>
          <w:lang w:val="en-US"/>
        </w:rPr>
        <w:t xml:space="preserve">, B. </w:t>
      </w:r>
      <w:proofErr w:type="spellStart"/>
      <w:r w:rsidRPr="009F11DA">
        <w:rPr>
          <w:lang w:val="en-US"/>
        </w:rPr>
        <w:t>Million</w:t>
      </w:r>
      <w:r w:rsidRPr="009F11DA">
        <w:rPr>
          <w:vertAlign w:val="superscript"/>
          <w:lang w:val="en-US"/>
        </w:rPr>
        <w:t>a</w:t>
      </w:r>
      <w:proofErr w:type="spellEnd"/>
      <w:r w:rsidRPr="009F11DA">
        <w:rPr>
          <w:lang w:val="en-US"/>
        </w:rPr>
        <w:t xml:space="preserve">, R, </w:t>
      </w:r>
      <w:proofErr w:type="spellStart"/>
      <w:r w:rsidRPr="009F11DA">
        <w:rPr>
          <w:lang w:val="en-US"/>
        </w:rPr>
        <w:t>Nicolini</w:t>
      </w:r>
      <w:r w:rsidRPr="009F11DA">
        <w:rPr>
          <w:vertAlign w:val="superscript"/>
          <w:lang w:val="en-US"/>
        </w:rPr>
        <w:t>a</w:t>
      </w:r>
      <w:proofErr w:type="spellEnd"/>
      <w:r w:rsidRPr="009F11DA">
        <w:rPr>
          <w:lang w:val="en-US"/>
        </w:rPr>
        <w:t xml:space="preserve">, </w:t>
      </w:r>
      <w:r>
        <w:rPr>
          <w:lang w:val="en-US"/>
        </w:rPr>
        <w:t xml:space="preserve">L. </w:t>
      </w:r>
      <w:proofErr w:type="spellStart"/>
      <w:r>
        <w:rPr>
          <w:lang w:val="en-US"/>
        </w:rPr>
        <w:t>Pellegri</w:t>
      </w:r>
      <w:r w:rsidRPr="009F11DA">
        <w:rPr>
          <w:vertAlign w:val="superscript"/>
          <w:lang w:val="en-US"/>
        </w:rPr>
        <w:t>a</w:t>
      </w:r>
      <w:proofErr w:type="spellEnd"/>
      <w:r>
        <w:rPr>
          <w:lang w:val="en-US"/>
        </w:rPr>
        <w:t xml:space="preserve">, </w:t>
      </w:r>
      <w:r w:rsidRPr="009F11DA">
        <w:rPr>
          <w:lang w:val="en-US"/>
        </w:rPr>
        <w:t xml:space="preserve">V. </w:t>
      </w:r>
      <w:proofErr w:type="spellStart"/>
      <w:r w:rsidRPr="009F11DA">
        <w:rPr>
          <w:lang w:val="en-US"/>
        </w:rPr>
        <w:t>Vandone</w:t>
      </w:r>
      <w:r w:rsidRPr="009F11DA">
        <w:rPr>
          <w:vertAlign w:val="superscript"/>
          <w:lang w:val="en-US"/>
        </w:rPr>
        <w:t>a</w:t>
      </w:r>
      <w:proofErr w:type="spellEnd"/>
      <w:r w:rsidRPr="009F11DA">
        <w:rPr>
          <w:lang w:val="en-US"/>
        </w:rPr>
        <w:t xml:space="preserve">, O. </w:t>
      </w:r>
      <w:proofErr w:type="spellStart"/>
      <w:r w:rsidRPr="009F11DA">
        <w:rPr>
          <w:lang w:val="en-US"/>
        </w:rPr>
        <w:t>Wieland</w:t>
      </w:r>
      <w:r w:rsidRPr="009F11DA">
        <w:rPr>
          <w:vertAlign w:val="superscript"/>
          <w:lang w:val="en-US"/>
        </w:rPr>
        <w:t>a</w:t>
      </w:r>
      <w:proofErr w:type="spellEnd"/>
      <w:r w:rsidRPr="009F11DA">
        <w:rPr>
          <w:lang w:val="en-US"/>
        </w:rPr>
        <w:t xml:space="preserve">, S. </w:t>
      </w:r>
      <w:proofErr w:type="spellStart"/>
      <w:r w:rsidRPr="009F11DA">
        <w:rPr>
          <w:lang w:val="en-US"/>
        </w:rPr>
        <w:t>Akkoyun</w:t>
      </w:r>
      <w:r w:rsidRPr="009F11DA">
        <w:rPr>
          <w:vertAlign w:val="superscript"/>
          <w:lang w:val="en-US"/>
        </w:rPr>
        <w:t>f</w:t>
      </w:r>
      <w:proofErr w:type="spellEnd"/>
      <w:r w:rsidRPr="009F11DA">
        <w:rPr>
          <w:lang w:val="en-US"/>
        </w:rPr>
        <w:t xml:space="preserve">, A. </w:t>
      </w:r>
      <w:proofErr w:type="spellStart"/>
      <w:r w:rsidRPr="009F11DA">
        <w:rPr>
          <w:lang w:val="en-US"/>
        </w:rPr>
        <w:t>Atac</w:t>
      </w:r>
      <w:r w:rsidRPr="009F11DA">
        <w:rPr>
          <w:vertAlign w:val="superscript"/>
          <w:lang w:val="en-US"/>
        </w:rPr>
        <w:t>f</w:t>
      </w:r>
      <w:proofErr w:type="spellEnd"/>
      <w:r w:rsidRPr="009F11DA">
        <w:rPr>
          <w:lang w:val="en-US"/>
        </w:rPr>
        <w:t xml:space="preserve">, D. </w:t>
      </w:r>
      <w:proofErr w:type="spellStart"/>
      <w:r w:rsidRPr="009F11DA">
        <w:rPr>
          <w:lang w:val="en-US"/>
        </w:rPr>
        <w:t>Bazzacco</w:t>
      </w:r>
      <w:r w:rsidRPr="009F11DA">
        <w:rPr>
          <w:vertAlign w:val="superscript"/>
          <w:lang w:val="en-US"/>
        </w:rPr>
        <w:t>c</w:t>
      </w:r>
      <w:proofErr w:type="spellEnd"/>
      <w:r w:rsidRPr="009F11DA">
        <w:rPr>
          <w:lang w:val="en-US"/>
        </w:rPr>
        <w:t xml:space="preserve">, M. </w:t>
      </w:r>
      <w:proofErr w:type="spellStart"/>
      <w:r w:rsidRPr="009F11DA">
        <w:rPr>
          <w:lang w:val="en-US"/>
        </w:rPr>
        <w:t>Bellato</w:t>
      </w:r>
      <w:r w:rsidRPr="009F11DA">
        <w:rPr>
          <w:vertAlign w:val="superscript"/>
          <w:lang w:val="en-US"/>
        </w:rPr>
        <w:t>c</w:t>
      </w:r>
      <w:proofErr w:type="spellEnd"/>
      <w:r w:rsidRPr="009F11DA">
        <w:rPr>
          <w:lang w:val="en-US"/>
        </w:rPr>
        <w:t xml:space="preserve">, D. </w:t>
      </w:r>
      <w:proofErr w:type="spellStart"/>
      <w:r w:rsidRPr="009F11DA">
        <w:rPr>
          <w:lang w:val="en-US"/>
        </w:rPr>
        <w:t>Bortolato</w:t>
      </w:r>
      <w:r w:rsidRPr="009F11DA">
        <w:rPr>
          <w:vertAlign w:val="superscript"/>
          <w:lang w:val="en-US"/>
        </w:rPr>
        <w:t>c</w:t>
      </w:r>
      <w:proofErr w:type="spellEnd"/>
      <w:r w:rsidRPr="009F11DA">
        <w:rPr>
          <w:lang w:val="en-US"/>
        </w:rPr>
        <w:t xml:space="preserve">, E. </w:t>
      </w:r>
      <w:proofErr w:type="spellStart"/>
      <w:r w:rsidRPr="009F11DA">
        <w:rPr>
          <w:lang w:val="en-US"/>
        </w:rPr>
        <w:t>Calore</w:t>
      </w:r>
      <w:r>
        <w:rPr>
          <w:vertAlign w:val="superscript"/>
          <w:lang w:val="en-US"/>
        </w:rPr>
        <w:t>b</w:t>
      </w:r>
      <w:proofErr w:type="spellEnd"/>
      <w:r w:rsidRPr="009F11DA">
        <w:rPr>
          <w:lang w:val="en-US"/>
        </w:rPr>
        <w:t xml:space="preserve">, M. </w:t>
      </w:r>
      <w:proofErr w:type="spellStart"/>
      <w:r w:rsidRPr="009F11DA">
        <w:rPr>
          <w:lang w:val="en-US"/>
        </w:rPr>
        <w:t>Ciemala</w:t>
      </w:r>
      <w:r w:rsidRPr="009F11DA">
        <w:rPr>
          <w:vertAlign w:val="superscript"/>
          <w:lang w:val="en-US"/>
        </w:rPr>
        <w:t>e</w:t>
      </w:r>
      <w:proofErr w:type="spellEnd"/>
      <w:r w:rsidRPr="009F11DA">
        <w:rPr>
          <w:lang w:val="en-US"/>
        </w:rPr>
        <w:t xml:space="preserve">, E. </w:t>
      </w:r>
      <w:proofErr w:type="spellStart"/>
      <w:r w:rsidRPr="009F11DA">
        <w:rPr>
          <w:lang w:val="en-US"/>
        </w:rPr>
        <w:t>Farnea</w:t>
      </w:r>
      <w:r w:rsidRPr="009F11DA">
        <w:rPr>
          <w:vertAlign w:val="superscript"/>
          <w:lang w:val="en-US"/>
        </w:rPr>
        <w:t>c</w:t>
      </w:r>
      <w:proofErr w:type="spellEnd"/>
      <w:r w:rsidRPr="009F11DA">
        <w:rPr>
          <w:lang w:val="en-US"/>
        </w:rPr>
        <w:t xml:space="preserve">, A. </w:t>
      </w:r>
      <w:proofErr w:type="spellStart"/>
      <w:r w:rsidRPr="009F11DA">
        <w:rPr>
          <w:lang w:val="en-US"/>
        </w:rPr>
        <w:t>Gadea</w:t>
      </w:r>
      <w:r w:rsidRPr="009F11DA">
        <w:rPr>
          <w:vertAlign w:val="superscript"/>
          <w:lang w:val="en-US"/>
        </w:rPr>
        <w:t>d</w:t>
      </w:r>
      <w:proofErr w:type="spellEnd"/>
      <w:r w:rsidRPr="009F11DA">
        <w:rPr>
          <w:lang w:val="en-US"/>
        </w:rPr>
        <w:t xml:space="preserve">, A. </w:t>
      </w:r>
      <w:proofErr w:type="spellStart"/>
      <w:r w:rsidRPr="009F11DA">
        <w:rPr>
          <w:lang w:val="en-US"/>
        </w:rPr>
        <w:t>Gottardo</w:t>
      </w:r>
      <w:r w:rsidRPr="009F11DA">
        <w:rPr>
          <w:vertAlign w:val="superscript"/>
          <w:lang w:val="en-US"/>
        </w:rPr>
        <w:t>c</w:t>
      </w:r>
      <w:proofErr w:type="spellEnd"/>
      <w:r w:rsidRPr="009F11DA">
        <w:rPr>
          <w:lang w:val="en-US"/>
        </w:rPr>
        <w:t xml:space="preserve">, M. </w:t>
      </w:r>
      <w:proofErr w:type="spellStart"/>
      <w:r w:rsidRPr="009F11DA">
        <w:rPr>
          <w:lang w:val="en-US"/>
        </w:rPr>
        <w:t>Kmiecik</w:t>
      </w:r>
      <w:r w:rsidRPr="009F11DA">
        <w:rPr>
          <w:vertAlign w:val="superscript"/>
          <w:lang w:val="en-US"/>
        </w:rPr>
        <w:t>e</w:t>
      </w:r>
      <w:proofErr w:type="spellEnd"/>
      <w:r w:rsidRPr="009F11DA">
        <w:rPr>
          <w:lang w:val="en-US"/>
        </w:rPr>
        <w:t xml:space="preserve">, A. </w:t>
      </w:r>
      <w:proofErr w:type="spellStart"/>
      <w:r w:rsidRPr="009F11DA">
        <w:rPr>
          <w:lang w:val="en-US"/>
        </w:rPr>
        <w:t>Maj</w:t>
      </w:r>
      <w:r w:rsidRPr="009F11DA">
        <w:rPr>
          <w:vertAlign w:val="superscript"/>
          <w:lang w:val="en-US"/>
        </w:rPr>
        <w:t>e</w:t>
      </w:r>
      <w:proofErr w:type="spellEnd"/>
      <w:r w:rsidRPr="009F11DA">
        <w:rPr>
          <w:lang w:val="en-US"/>
        </w:rPr>
        <w:t xml:space="preserve">, D. </w:t>
      </w:r>
      <w:proofErr w:type="spellStart"/>
      <w:r w:rsidRPr="009F11DA">
        <w:rPr>
          <w:lang w:val="en-US"/>
        </w:rPr>
        <w:t>Mengoni</w:t>
      </w:r>
      <w:r w:rsidRPr="009F11DA">
        <w:rPr>
          <w:vertAlign w:val="superscript"/>
          <w:lang w:val="en-US"/>
        </w:rPr>
        <w:t>c</w:t>
      </w:r>
      <w:proofErr w:type="spellEnd"/>
      <w:r w:rsidRPr="009F11DA">
        <w:rPr>
          <w:lang w:val="en-US"/>
        </w:rPr>
        <w:t xml:space="preserve">, C. </w:t>
      </w:r>
      <w:proofErr w:type="spellStart"/>
      <w:r w:rsidRPr="009F11DA">
        <w:rPr>
          <w:lang w:val="en-US"/>
        </w:rPr>
        <w:t>Michelagnoli</w:t>
      </w:r>
      <w:r w:rsidRPr="009F11DA">
        <w:rPr>
          <w:vertAlign w:val="superscript"/>
          <w:lang w:val="en-US"/>
        </w:rPr>
        <w:t>c</w:t>
      </w:r>
      <w:proofErr w:type="spellEnd"/>
      <w:r w:rsidRPr="009F11DA">
        <w:rPr>
          <w:lang w:val="en-US"/>
        </w:rPr>
        <w:t xml:space="preserve">, D. </w:t>
      </w:r>
      <w:proofErr w:type="spellStart"/>
      <w:r w:rsidRPr="009F11DA">
        <w:rPr>
          <w:lang w:val="en-US"/>
        </w:rPr>
        <w:t>Montanari</w:t>
      </w:r>
      <w:r w:rsidRPr="009F11DA">
        <w:rPr>
          <w:vertAlign w:val="superscript"/>
          <w:lang w:val="en-US"/>
        </w:rPr>
        <w:t>c</w:t>
      </w:r>
      <w:proofErr w:type="spellEnd"/>
      <w:r w:rsidRPr="009F11DA">
        <w:rPr>
          <w:lang w:val="en-US"/>
        </w:rPr>
        <w:t xml:space="preserve">, D.R. </w:t>
      </w:r>
      <w:proofErr w:type="spellStart"/>
      <w:r w:rsidRPr="009F11DA">
        <w:rPr>
          <w:lang w:val="en-US"/>
        </w:rPr>
        <w:t>Napoli</w:t>
      </w:r>
      <w:r w:rsidRPr="009F11DA">
        <w:rPr>
          <w:vertAlign w:val="superscript"/>
          <w:lang w:val="en-US"/>
        </w:rPr>
        <w:t>b</w:t>
      </w:r>
      <w:proofErr w:type="spellEnd"/>
      <w:r w:rsidRPr="009F11DA">
        <w:rPr>
          <w:lang w:val="en-US"/>
        </w:rPr>
        <w:t>,</w:t>
      </w:r>
      <w:r w:rsidRPr="00106706">
        <w:rPr>
          <w:lang w:val="en-US"/>
        </w:rPr>
        <w:t xml:space="preserve"> </w:t>
      </w:r>
      <w:r>
        <w:rPr>
          <w:lang w:val="en-US"/>
        </w:rPr>
        <w:t xml:space="preserve">J. </w:t>
      </w:r>
      <w:proofErr w:type="spellStart"/>
      <w:r>
        <w:rPr>
          <w:lang w:val="en-US"/>
        </w:rPr>
        <w:t>Nyberg</w:t>
      </w:r>
      <w:r>
        <w:rPr>
          <w:vertAlign w:val="superscript"/>
          <w:lang w:val="en-US"/>
        </w:rPr>
        <w:t>g</w:t>
      </w:r>
      <w:proofErr w:type="spellEnd"/>
      <w:r>
        <w:rPr>
          <w:lang w:val="en-US"/>
        </w:rPr>
        <w:t xml:space="preserve">, </w:t>
      </w:r>
      <w:r w:rsidRPr="00106706">
        <w:rPr>
          <w:lang w:val="en-US"/>
        </w:rPr>
        <w:t xml:space="preserve">F. </w:t>
      </w:r>
      <w:proofErr w:type="spellStart"/>
      <w:r w:rsidRPr="00106706">
        <w:rPr>
          <w:lang w:val="en-US"/>
        </w:rPr>
        <w:t>Recchia</w:t>
      </w:r>
      <w:r>
        <w:rPr>
          <w:vertAlign w:val="superscript"/>
          <w:lang w:val="en-US"/>
        </w:rPr>
        <w:t>b</w:t>
      </w:r>
      <w:proofErr w:type="spellEnd"/>
      <w:r w:rsidRPr="00106706">
        <w:rPr>
          <w:lang w:val="en-US"/>
        </w:rPr>
        <w:t xml:space="preserve">, E. </w:t>
      </w:r>
      <w:proofErr w:type="spellStart"/>
      <w:r w:rsidRPr="00106706">
        <w:rPr>
          <w:lang w:val="en-US"/>
        </w:rPr>
        <w:t>Sahin</w:t>
      </w:r>
      <w:r>
        <w:rPr>
          <w:vertAlign w:val="superscript"/>
          <w:lang w:val="en-US"/>
        </w:rPr>
        <w:t>b</w:t>
      </w:r>
      <w:proofErr w:type="spellEnd"/>
      <w:r w:rsidRPr="00106706">
        <w:rPr>
          <w:lang w:val="en-US"/>
        </w:rPr>
        <w:t xml:space="preserve">, </w:t>
      </w:r>
      <w:r>
        <w:rPr>
          <w:lang w:val="en-US"/>
        </w:rPr>
        <w:t>P.-A</w:t>
      </w:r>
      <w:r w:rsidRPr="00A74CF2">
        <w:rPr>
          <w:lang w:val="en-US"/>
        </w:rPr>
        <w:t xml:space="preserve">. </w:t>
      </w:r>
      <w:proofErr w:type="spellStart"/>
      <w:r w:rsidRPr="00A74CF2">
        <w:rPr>
          <w:lang w:val="en-US"/>
        </w:rPr>
        <w:t>Söderström</w:t>
      </w:r>
      <w:r>
        <w:rPr>
          <w:vertAlign w:val="superscript"/>
          <w:lang w:val="en-US"/>
        </w:rPr>
        <w:t>g</w:t>
      </w:r>
      <w:proofErr w:type="spellEnd"/>
      <w:r w:rsidRPr="00A74CF2">
        <w:rPr>
          <w:lang w:val="en-US"/>
        </w:rPr>
        <w:t>,</w:t>
      </w:r>
      <w:r>
        <w:rPr>
          <w:lang w:val="en-US"/>
        </w:rPr>
        <w:t xml:space="preserve"> </w:t>
      </w:r>
      <w:proofErr w:type="spellStart"/>
      <w:r w:rsidRPr="00106706">
        <w:rPr>
          <w:lang w:val="en-US"/>
        </w:rPr>
        <w:t>C.A.Ur</w:t>
      </w:r>
      <w:r>
        <w:rPr>
          <w:vertAlign w:val="superscript"/>
          <w:lang w:val="en-US"/>
        </w:rPr>
        <w:t>c</w:t>
      </w:r>
      <w:proofErr w:type="spellEnd"/>
      <w:r w:rsidRPr="00106706">
        <w:rPr>
          <w:lang w:val="en-US"/>
        </w:rPr>
        <w:t xml:space="preserve">, J.J. </w:t>
      </w:r>
      <w:proofErr w:type="spellStart"/>
      <w:r w:rsidRPr="00106706">
        <w:rPr>
          <w:lang w:val="en-US"/>
        </w:rPr>
        <w:t>Valiente</w:t>
      </w:r>
      <w:proofErr w:type="spellEnd"/>
      <w:r w:rsidRPr="00106706">
        <w:rPr>
          <w:lang w:val="en-US"/>
        </w:rPr>
        <w:t xml:space="preserve"> </w:t>
      </w:r>
      <w:proofErr w:type="spellStart"/>
      <w:r w:rsidRPr="00106706">
        <w:rPr>
          <w:lang w:val="en-US"/>
        </w:rPr>
        <w:t>Dobon</w:t>
      </w:r>
      <w:r>
        <w:rPr>
          <w:vertAlign w:val="superscript"/>
          <w:lang w:val="en-US"/>
        </w:rPr>
        <w:t>b</w:t>
      </w:r>
      <w:proofErr w:type="spellEnd"/>
      <w:r w:rsidRPr="00106706">
        <w:rPr>
          <w:lang w:val="en-US"/>
        </w:rPr>
        <w:t xml:space="preserve"> </w:t>
      </w:r>
    </w:p>
    <w:p w:rsidR="00064C1F" w:rsidRDefault="00064C1F" w:rsidP="00064C1F">
      <w:pPr>
        <w:pStyle w:val="LNLAR102AUTHOR"/>
      </w:pPr>
      <w:r w:rsidRPr="00EB567D">
        <w:t>and The AGATA Collaboration</w:t>
      </w:r>
    </w:p>
    <w:p w:rsidR="00064C1F" w:rsidRPr="00763BB5" w:rsidRDefault="00064C1F" w:rsidP="00064C1F">
      <w:pPr>
        <w:pStyle w:val="LNLAR103AFFILIATION"/>
      </w:pPr>
    </w:p>
    <w:p w:rsidR="00064C1F" w:rsidRPr="00354341" w:rsidRDefault="00064C1F" w:rsidP="00064C1F">
      <w:pPr>
        <w:pStyle w:val="LNLAR103AFFILIATION"/>
        <w:rPr>
          <w:bCs/>
        </w:rPr>
      </w:pPr>
      <w:r w:rsidRPr="00354341">
        <w:rPr>
          <w:bCs/>
          <w:vertAlign w:val="superscript"/>
        </w:rPr>
        <w:t xml:space="preserve">a </w:t>
      </w:r>
      <w:r w:rsidRPr="00354341">
        <w:rPr>
          <w:bCs/>
        </w:rPr>
        <w:t>Università degli Studi e INFN sezione di Milano, Via Celoria 16, 20133, Milano, Italy.</w:t>
      </w:r>
    </w:p>
    <w:p w:rsidR="00064C1F" w:rsidRPr="00354341" w:rsidRDefault="00064C1F" w:rsidP="00064C1F">
      <w:pPr>
        <w:pStyle w:val="LNLAR103AFFILIATION"/>
      </w:pPr>
      <w:r w:rsidRPr="00354341">
        <w:rPr>
          <w:vertAlign w:val="superscript"/>
        </w:rPr>
        <w:t xml:space="preserve">b </w:t>
      </w:r>
      <w:r w:rsidRPr="00354341">
        <w:t xml:space="preserve">INFN, Laboratori Nazionali di Legnaro, Legnaro, Italy. </w:t>
      </w:r>
    </w:p>
    <w:p w:rsidR="00064C1F" w:rsidRPr="00354341" w:rsidRDefault="00064C1F" w:rsidP="00064C1F">
      <w:pPr>
        <w:pStyle w:val="LNLAR103AFFILIATION"/>
      </w:pPr>
      <w:r w:rsidRPr="00354341">
        <w:rPr>
          <w:vertAlign w:val="superscript"/>
        </w:rPr>
        <w:t>c</w:t>
      </w:r>
      <w:r w:rsidRPr="00354341">
        <w:t xml:space="preserve"> Università di Padova e INFN, sezione di Padova, Padova, Italy.</w:t>
      </w:r>
    </w:p>
    <w:p w:rsidR="00064C1F" w:rsidRPr="00354341" w:rsidRDefault="00064C1F" w:rsidP="00064C1F">
      <w:pPr>
        <w:pStyle w:val="LNLAR103AFFILIATION"/>
        <w:rPr>
          <w:lang w:val="en-US"/>
        </w:rPr>
      </w:pPr>
      <w:r w:rsidRPr="00354341">
        <w:rPr>
          <w:vertAlign w:val="superscript"/>
          <w:lang w:val="en-US"/>
        </w:rPr>
        <w:t>d</w:t>
      </w:r>
      <w:r w:rsidRPr="00354341">
        <w:rPr>
          <w:lang w:val="en-US"/>
        </w:rPr>
        <w:t xml:space="preserve"> IFIC, Valencia, Spain.</w:t>
      </w:r>
    </w:p>
    <w:p w:rsidR="00064C1F" w:rsidRPr="00354341" w:rsidRDefault="00064C1F" w:rsidP="00064C1F">
      <w:pPr>
        <w:pStyle w:val="LNLAR103AFFILIATION"/>
        <w:rPr>
          <w:lang w:val="en-US"/>
        </w:rPr>
      </w:pPr>
      <w:r w:rsidRPr="00354341">
        <w:rPr>
          <w:vertAlign w:val="superscript"/>
          <w:lang w:val="en-US"/>
        </w:rPr>
        <w:t xml:space="preserve">e </w:t>
      </w:r>
      <w:r w:rsidRPr="00354341">
        <w:rPr>
          <w:lang w:val="en-US"/>
        </w:rPr>
        <w:t xml:space="preserve">The </w:t>
      </w:r>
      <w:proofErr w:type="spellStart"/>
      <w:r w:rsidRPr="00354341">
        <w:rPr>
          <w:lang w:val="en-US"/>
        </w:rPr>
        <w:t>Niewodniczanski</w:t>
      </w:r>
      <w:proofErr w:type="spellEnd"/>
      <w:r w:rsidRPr="00354341">
        <w:rPr>
          <w:lang w:val="en-US"/>
        </w:rPr>
        <w:t xml:space="preserve"> Institute of Nuclear Physics, PAN, Krakow, Poland.</w:t>
      </w:r>
    </w:p>
    <w:p w:rsidR="00064C1F" w:rsidRPr="00354341" w:rsidRDefault="00064C1F" w:rsidP="00064C1F">
      <w:pPr>
        <w:pStyle w:val="LNLAR103AFFILIATION"/>
        <w:rPr>
          <w:lang w:val="en-GB"/>
        </w:rPr>
      </w:pPr>
      <w:r w:rsidRPr="00354341">
        <w:rPr>
          <w:vertAlign w:val="superscript"/>
          <w:lang w:val="en-GB"/>
        </w:rPr>
        <w:t xml:space="preserve">f  </w:t>
      </w:r>
      <w:r w:rsidRPr="00354341">
        <w:rPr>
          <w:lang w:val="en-GB"/>
        </w:rPr>
        <w:t>Department of Physics, Faculty of Science, Ankara University, Ankara, Turkey.</w:t>
      </w:r>
    </w:p>
    <w:p w:rsidR="008854C8" w:rsidRPr="00064C1F" w:rsidRDefault="00064C1F" w:rsidP="00870616">
      <w:pPr>
        <w:pStyle w:val="LNLAR103AFFILIATION"/>
        <w:rPr>
          <w:lang w:val="en-US"/>
        </w:rPr>
      </w:pPr>
      <w:r w:rsidRPr="00354341">
        <w:rPr>
          <w:vertAlign w:val="superscript"/>
          <w:lang w:val="en-GB"/>
        </w:rPr>
        <w:t>g</w:t>
      </w:r>
      <w:r w:rsidRPr="00354341">
        <w:rPr>
          <w:lang w:val="en-GB"/>
        </w:rPr>
        <w:t xml:space="preserve"> </w:t>
      </w:r>
      <w:r w:rsidRPr="00354341">
        <w:rPr>
          <w:lang w:val="en-US"/>
        </w:rPr>
        <w:t>Department of Physics and Astronomy, Uppsala University, Uppsala, Sweden.</w:t>
      </w:r>
    </w:p>
    <w:p w:rsidR="00ED654A" w:rsidRDefault="00ED654A" w:rsidP="00EE1E49">
      <w:pPr>
        <w:jc w:val="center"/>
        <w:rPr>
          <w:b/>
        </w:rPr>
      </w:pPr>
      <w:r w:rsidRPr="00EE1E49">
        <w:rPr>
          <w:b/>
        </w:rPr>
        <w:t>A</w:t>
      </w:r>
      <w:r w:rsidR="004E435C" w:rsidRPr="00EE1E49">
        <w:rPr>
          <w:b/>
        </w:rPr>
        <w:t>bstract</w:t>
      </w:r>
    </w:p>
    <w:p w:rsidR="009E7D72" w:rsidRDefault="009E7D72" w:rsidP="001549FC">
      <w:pPr>
        <w:jc w:val="both"/>
        <w:rPr>
          <w:sz w:val="22"/>
          <w:szCs w:val="22"/>
          <w:lang w:val="en-GB"/>
        </w:rPr>
      </w:pPr>
    </w:p>
    <w:p w:rsidR="007F51B7" w:rsidRPr="007F51B7" w:rsidRDefault="007F51B7" w:rsidP="007F51B7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7F51B7">
        <w:rPr>
          <w:sz w:val="22"/>
          <w:szCs w:val="22"/>
        </w:rPr>
        <w:t>In many in-beam gamma spectroscopy experiments the detection of high-energy gamma rays in the range up to 10-</w:t>
      </w:r>
      <w:r w:rsidR="00B87538">
        <w:rPr>
          <w:sz w:val="22"/>
          <w:szCs w:val="22"/>
        </w:rPr>
        <w:t xml:space="preserve">20 </w:t>
      </w:r>
      <w:proofErr w:type="spellStart"/>
      <w:r w:rsidR="00B87538">
        <w:rPr>
          <w:sz w:val="22"/>
          <w:szCs w:val="22"/>
        </w:rPr>
        <w:t>MeV</w:t>
      </w:r>
      <w:proofErr w:type="spellEnd"/>
      <w:r w:rsidR="00B87538">
        <w:rPr>
          <w:sz w:val="22"/>
          <w:szCs w:val="22"/>
        </w:rPr>
        <w:t xml:space="preserve"> is of primary importance.</w:t>
      </w:r>
      <w:r w:rsidRPr="007F51B7">
        <w:rPr>
          <w:sz w:val="22"/>
          <w:szCs w:val="22"/>
        </w:rPr>
        <w:t xml:space="preserve"> New generation high-resolution gamma-r</w:t>
      </w:r>
      <w:r w:rsidR="00B87538">
        <w:rPr>
          <w:sz w:val="22"/>
          <w:szCs w:val="22"/>
        </w:rPr>
        <w:t xml:space="preserve">ay spectrometers like AGATA and GRETA </w:t>
      </w:r>
      <w:r w:rsidRPr="007F51B7">
        <w:rPr>
          <w:sz w:val="22"/>
          <w:szCs w:val="22"/>
        </w:rPr>
        <w:t xml:space="preserve">are composed of position sensitive segmented </w:t>
      </w:r>
      <w:proofErr w:type="spellStart"/>
      <w:r w:rsidRPr="007F51B7">
        <w:rPr>
          <w:sz w:val="22"/>
          <w:szCs w:val="22"/>
        </w:rPr>
        <w:t>HPGe</w:t>
      </w:r>
      <w:proofErr w:type="spellEnd"/>
      <w:r w:rsidRPr="007F51B7">
        <w:rPr>
          <w:sz w:val="22"/>
          <w:szCs w:val="22"/>
        </w:rPr>
        <w:t xml:space="preserve"> detectors and provide a reconstruction of the gamma-ray tracks. The performance of AGATA detectors in this energy range has, however, never been studied in detail. A measurement of the response to 15.1 </w:t>
      </w:r>
      <w:proofErr w:type="spellStart"/>
      <w:r w:rsidRPr="007F51B7">
        <w:rPr>
          <w:sz w:val="22"/>
          <w:szCs w:val="22"/>
        </w:rPr>
        <w:t>MeV</w:t>
      </w:r>
      <w:proofErr w:type="spellEnd"/>
      <w:r w:rsidRPr="007F51B7">
        <w:rPr>
          <w:sz w:val="22"/>
          <w:szCs w:val="22"/>
        </w:rPr>
        <w:t xml:space="preserve"> gamma rays has therefore been performed using two </w:t>
      </w:r>
      <w:proofErr w:type="spellStart"/>
      <w:r w:rsidRPr="007F51B7">
        <w:rPr>
          <w:sz w:val="22"/>
          <w:szCs w:val="22"/>
        </w:rPr>
        <w:t>HPGe</w:t>
      </w:r>
      <w:proofErr w:type="spellEnd"/>
      <w:r w:rsidRPr="007F51B7">
        <w:rPr>
          <w:sz w:val="22"/>
          <w:szCs w:val="22"/>
        </w:rPr>
        <w:t xml:space="preserve"> triple clusters of the AGATA Demonstrator array, operating at LNL</w:t>
      </w:r>
      <w:r w:rsidR="00527108">
        <w:rPr>
          <w:sz w:val="22"/>
          <w:szCs w:val="22"/>
        </w:rPr>
        <w:t>-INFN</w:t>
      </w:r>
      <w:r w:rsidRPr="007F51B7">
        <w:rPr>
          <w:sz w:val="22"/>
          <w:szCs w:val="22"/>
        </w:rPr>
        <w:t xml:space="preserve">. This study represents a crucial test of the AGATA detectors for the measurement of high-energy gamma rays, in terms of detection efficiency, energy resolution, tracking and performance of the pulse shape analysis (PSA) algorithms. </w:t>
      </w:r>
    </w:p>
    <w:p w:rsidR="0053450A" w:rsidRPr="00CA3420" w:rsidRDefault="0053450A" w:rsidP="007F51B7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53450A" w:rsidRPr="00CA3420" w:rsidSect="00787A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0983" w:rsidRDefault="00E60983" w:rsidP="006F2CFD">
      <w:r>
        <w:separator/>
      </w:r>
    </w:p>
  </w:endnote>
  <w:endnote w:type="continuationSeparator" w:id="0">
    <w:p w:rsidR="00E60983" w:rsidRDefault="00E60983" w:rsidP="006F2C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0983" w:rsidRDefault="00E60983" w:rsidP="006F2CFD">
      <w:r>
        <w:separator/>
      </w:r>
    </w:p>
  </w:footnote>
  <w:footnote w:type="continuationSeparator" w:id="0">
    <w:p w:rsidR="00E60983" w:rsidRDefault="00E60983" w:rsidP="006F2CF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2E8"/>
    <w:rsid w:val="000037C5"/>
    <w:rsid w:val="000048E6"/>
    <w:rsid w:val="00004DCC"/>
    <w:rsid w:val="00014C72"/>
    <w:rsid w:val="00016173"/>
    <w:rsid w:val="0003466A"/>
    <w:rsid w:val="0005011C"/>
    <w:rsid w:val="000523B0"/>
    <w:rsid w:val="000605BA"/>
    <w:rsid w:val="00064C1F"/>
    <w:rsid w:val="00064FDC"/>
    <w:rsid w:val="00067EB5"/>
    <w:rsid w:val="00073F42"/>
    <w:rsid w:val="000758CA"/>
    <w:rsid w:val="00077205"/>
    <w:rsid w:val="000B1282"/>
    <w:rsid w:val="000B2652"/>
    <w:rsid w:val="000B51B2"/>
    <w:rsid w:val="000D6BBB"/>
    <w:rsid w:val="000E5CC4"/>
    <w:rsid w:val="000F0B33"/>
    <w:rsid w:val="000F4032"/>
    <w:rsid w:val="000F7EA4"/>
    <w:rsid w:val="001115AD"/>
    <w:rsid w:val="00122BB2"/>
    <w:rsid w:val="00151958"/>
    <w:rsid w:val="00154069"/>
    <w:rsid w:val="00154759"/>
    <w:rsid w:val="001549FC"/>
    <w:rsid w:val="00155603"/>
    <w:rsid w:val="00156C92"/>
    <w:rsid w:val="00165F8A"/>
    <w:rsid w:val="00166B3C"/>
    <w:rsid w:val="001858BF"/>
    <w:rsid w:val="001C4B7E"/>
    <w:rsid w:val="001E556B"/>
    <w:rsid w:val="001F0C41"/>
    <w:rsid w:val="001F488A"/>
    <w:rsid w:val="001F62DC"/>
    <w:rsid w:val="002046C5"/>
    <w:rsid w:val="0020753C"/>
    <w:rsid w:val="002116F4"/>
    <w:rsid w:val="00213647"/>
    <w:rsid w:val="0022066A"/>
    <w:rsid w:val="00233723"/>
    <w:rsid w:val="002504D0"/>
    <w:rsid w:val="002626E2"/>
    <w:rsid w:val="00292DF7"/>
    <w:rsid w:val="002B52C1"/>
    <w:rsid w:val="002C0B3E"/>
    <w:rsid w:val="002C3B8C"/>
    <w:rsid w:val="002C4177"/>
    <w:rsid w:val="002E4412"/>
    <w:rsid w:val="002F1A05"/>
    <w:rsid w:val="002F2D84"/>
    <w:rsid w:val="002F599A"/>
    <w:rsid w:val="00303C8B"/>
    <w:rsid w:val="003052C1"/>
    <w:rsid w:val="003054AB"/>
    <w:rsid w:val="00312C8B"/>
    <w:rsid w:val="003156A0"/>
    <w:rsid w:val="00323884"/>
    <w:rsid w:val="00323D4A"/>
    <w:rsid w:val="00334367"/>
    <w:rsid w:val="003355CE"/>
    <w:rsid w:val="00340B03"/>
    <w:rsid w:val="00351DF4"/>
    <w:rsid w:val="00353352"/>
    <w:rsid w:val="00356F11"/>
    <w:rsid w:val="003873A1"/>
    <w:rsid w:val="003A36B5"/>
    <w:rsid w:val="003A7958"/>
    <w:rsid w:val="003B5218"/>
    <w:rsid w:val="003C1D63"/>
    <w:rsid w:val="003C4C76"/>
    <w:rsid w:val="003C6369"/>
    <w:rsid w:val="003D3482"/>
    <w:rsid w:val="003D7986"/>
    <w:rsid w:val="003F656B"/>
    <w:rsid w:val="003F6AEA"/>
    <w:rsid w:val="003F6E28"/>
    <w:rsid w:val="00401289"/>
    <w:rsid w:val="00403C65"/>
    <w:rsid w:val="00403E84"/>
    <w:rsid w:val="00441256"/>
    <w:rsid w:val="004415EE"/>
    <w:rsid w:val="004425E4"/>
    <w:rsid w:val="004506EA"/>
    <w:rsid w:val="004627F8"/>
    <w:rsid w:val="00466511"/>
    <w:rsid w:val="00470B70"/>
    <w:rsid w:val="004737F2"/>
    <w:rsid w:val="00477E14"/>
    <w:rsid w:val="00481524"/>
    <w:rsid w:val="00486B42"/>
    <w:rsid w:val="00494013"/>
    <w:rsid w:val="004A268D"/>
    <w:rsid w:val="004A3274"/>
    <w:rsid w:val="004A766E"/>
    <w:rsid w:val="004E435C"/>
    <w:rsid w:val="004E464A"/>
    <w:rsid w:val="004F3A83"/>
    <w:rsid w:val="004F528A"/>
    <w:rsid w:val="004F602C"/>
    <w:rsid w:val="005030E4"/>
    <w:rsid w:val="0050347A"/>
    <w:rsid w:val="00503DF1"/>
    <w:rsid w:val="005059D1"/>
    <w:rsid w:val="00517DBD"/>
    <w:rsid w:val="005220C5"/>
    <w:rsid w:val="00527108"/>
    <w:rsid w:val="005306AC"/>
    <w:rsid w:val="00531C67"/>
    <w:rsid w:val="0053435E"/>
    <w:rsid w:val="0053450A"/>
    <w:rsid w:val="00541B09"/>
    <w:rsid w:val="00544A03"/>
    <w:rsid w:val="00546125"/>
    <w:rsid w:val="0055716A"/>
    <w:rsid w:val="0056062C"/>
    <w:rsid w:val="00573986"/>
    <w:rsid w:val="00582A1C"/>
    <w:rsid w:val="0059179A"/>
    <w:rsid w:val="0059309E"/>
    <w:rsid w:val="005A4E68"/>
    <w:rsid w:val="005B38A5"/>
    <w:rsid w:val="005B5FD4"/>
    <w:rsid w:val="005C0167"/>
    <w:rsid w:val="005C2A3C"/>
    <w:rsid w:val="005C3A1F"/>
    <w:rsid w:val="005C4158"/>
    <w:rsid w:val="005E030A"/>
    <w:rsid w:val="005E5486"/>
    <w:rsid w:val="005F3B00"/>
    <w:rsid w:val="006152FF"/>
    <w:rsid w:val="0061794A"/>
    <w:rsid w:val="006216DF"/>
    <w:rsid w:val="006270EB"/>
    <w:rsid w:val="00632984"/>
    <w:rsid w:val="00640A80"/>
    <w:rsid w:val="00643B5A"/>
    <w:rsid w:val="00647478"/>
    <w:rsid w:val="00652FBB"/>
    <w:rsid w:val="00682C68"/>
    <w:rsid w:val="00684ED1"/>
    <w:rsid w:val="00686203"/>
    <w:rsid w:val="006940D5"/>
    <w:rsid w:val="00697CA0"/>
    <w:rsid w:val="006A6DB1"/>
    <w:rsid w:val="006B6391"/>
    <w:rsid w:val="006C3E40"/>
    <w:rsid w:val="006E0990"/>
    <w:rsid w:val="006E2460"/>
    <w:rsid w:val="006E4D04"/>
    <w:rsid w:val="006E5623"/>
    <w:rsid w:val="006F091A"/>
    <w:rsid w:val="006F2CFD"/>
    <w:rsid w:val="007017F0"/>
    <w:rsid w:val="0070264F"/>
    <w:rsid w:val="00706991"/>
    <w:rsid w:val="007118E1"/>
    <w:rsid w:val="00733DD1"/>
    <w:rsid w:val="00735201"/>
    <w:rsid w:val="00742083"/>
    <w:rsid w:val="007423DD"/>
    <w:rsid w:val="00747264"/>
    <w:rsid w:val="007527AB"/>
    <w:rsid w:val="00767D21"/>
    <w:rsid w:val="00776D91"/>
    <w:rsid w:val="00787663"/>
    <w:rsid w:val="00787AAB"/>
    <w:rsid w:val="007949BD"/>
    <w:rsid w:val="007A3461"/>
    <w:rsid w:val="007A5E71"/>
    <w:rsid w:val="007B7307"/>
    <w:rsid w:val="007E1DA9"/>
    <w:rsid w:val="007E6680"/>
    <w:rsid w:val="007E7422"/>
    <w:rsid w:val="007F51B7"/>
    <w:rsid w:val="00814D06"/>
    <w:rsid w:val="0081694E"/>
    <w:rsid w:val="00823950"/>
    <w:rsid w:val="008435F7"/>
    <w:rsid w:val="00846171"/>
    <w:rsid w:val="00852E9E"/>
    <w:rsid w:val="00870616"/>
    <w:rsid w:val="00871732"/>
    <w:rsid w:val="008742E8"/>
    <w:rsid w:val="008854C8"/>
    <w:rsid w:val="00897F6B"/>
    <w:rsid w:val="008A4080"/>
    <w:rsid w:val="008C2979"/>
    <w:rsid w:val="008C6EAA"/>
    <w:rsid w:val="008C7A95"/>
    <w:rsid w:val="008E0D28"/>
    <w:rsid w:val="008F2887"/>
    <w:rsid w:val="008F44D4"/>
    <w:rsid w:val="008F7303"/>
    <w:rsid w:val="008F7E74"/>
    <w:rsid w:val="0092121F"/>
    <w:rsid w:val="009366C0"/>
    <w:rsid w:val="0094147A"/>
    <w:rsid w:val="00950D90"/>
    <w:rsid w:val="00951DF6"/>
    <w:rsid w:val="009566A3"/>
    <w:rsid w:val="009743F6"/>
    <w:rsid w:val="00990B11"/>
    <w:rsid w:val="009B7BCE"/>
    <w:rsid w:val="009C1FFB"/>
    <w:rsid w:val="009D06F7"/>
    <w:rsid w:val="009D0944"/>
    <w:rsid w:val="009D440D"/>
    <w:rsid w:val="009D48B9"/>
    <w:rsid w:val="009E6EB3"/>
    <w:rsid w:val="009E7D72"/>
    <w:rsid w:val="009F6911"/>
    <w:rsid w:val="00A048ED"/>
    <w:rsid w:val="00A177A0"/>
    <w:rsid w:val="00A51190"/>
    <w:rsid w:val="00A537E5"/>
    <w:rsid w:val="00A545E8"/>
    <w:rsid w:val="00A651A4"/>
    <w:rsid w:val="00A71EC9"/>
    <w:rsid w:val="00A77871"/>
    <w:rsid w:val="00A81058"/>
    <w:rsid w:val="00A872E2"/>
    <w:rsid w:val="00A96A91"/>
    <w:rsid w:val="00AA05C7"/>
    <w:rsid w:val="00AB155B"/>
    <w:rsid w:val="00AB5AD0"/>
    <w:rsid w:val="00AC0EF0"/>
    <w:rsid w:val="00AC5A73"/>
    <w:rsid w:val="00AD2960"/>
    <w:rsid w:val="00AD6E8F"/>
    <w:rsid w:val="00AE1980"/>
    <w:rsid w:val="00AE45F3"/>
    <w:rsid w:val="00AE7934"/>
    <w:rsid w:val="00AF2FB8"/>
    <w:rsid w:val="00B014CF"/>
    <w:rsid w:val="00B02F37"/>
    <w:rsid w:val="00B04CD5"/>
    <w:rsid w:val="00B11706"/>
    <w:rsid w:val="00B11888"/>
    <w:rsid w:val="00B15A9F"/>
    <w:rsid w:val="00B16D59"/>
    <w:rsid w:val="00B27EAA"/>
    <w:rsid w:val="00B37652"/>
    <w:rsid w:val="00B44A95"/>
    <w:rsid w:val="00B46695"/>
    <w:rsid w:val="00B53E1C"/>
    <w:rsid w:val="00B87538"/>
    <w:rsid w:val="00B972A1"/>
    <w:rsid w:val="00BA3D39"/>
    <w:rsid w:val="00BC3D4D"/>
    <w:rsid w:val="00BD4121"/>
    <w:rsid w:val="00BF534D"/>
    <w:rsid w:val="00BF70A0"/>
    <w:rsid w:val="00C1629E"/>
    <w:rsid w:val="00C177D4"/>
    <w:rsid w:val="00C24ECD"/>
    <w:rsid w:val="00C314D3"/>
    <w:rsid w:val="00C41BAE"/>
    <w:rsid w:val="00C6408D"/>
    <w:rsid w:val="00C80BDD"/>
    <w:rsid w:val="00C84483"/>
    <w:rsid w:val="00CA3420"/>
    <w:rsid w:val="00CC50B7"/>
    <w:rsid w:val="00CD459B"/>
    <w:rsid w:val="00CE1D13"/>
    <w:rsid w:val="00CE41F7"/>
    <w:rsid w:val="00CE6F9D"/>
    <w:rsid w:val="00D0611B"/>
    <w:rsid w:val="00D2266E"/>
    <w:rsid w:val="00D45F4F"/>
    <w:rsid w:val="00D50743"/>
    <w:rsid w:val="00D57D8A"/>
    <w:rsid w:val="00D61AE5"/>
    <w:rsid w:val="00D678A8"/>
    <w:rsid w:val="00D93287"/>
    <w:rsid w:val="00DA1113"/>
    <w:rsid w:val="00DB4D0B"/>
    <w:rsid w:val="00DC194A"/>
    <w:rsid w:val="00DC207F"/>
    <w:rsid w:val="00DD0C28"/>
    <w:rsid w:val="00DD2EFA"/>
    <w:rsid w:val="00DD56D5"/>
    <w:rsid w:val="00DE4172"/>
    <w:rsid w:val="00DE793C"/>
    <w:rsid w:val="00DF0CB6"/>
    <w:rsid w:val="00DF14C9"/>
    <w:rsid w:val="00DF165E"/>
    <w:rsid w:val="00DF4993"/>
    <w:rsid w:val="00E03B30"/>
    <w:rsid w:val="00E056F0"/>
    <w:rsid w:val="00E14C23"/>
    <w:rsid w:val="00E179D4"/>
    <w:rsid w:val="00E24386"/>
    <w:rsid w:val="00E32CBF"/>
    <w:rsid w:val="00E32EC6"/>
    <w:rsid w:val="00E40FCA"/>
    <w:rsid w:val="00E43460"/>
    <w:rsid w:val="00E43715"/>
    <w:rsid w:val="00E510E5"/>
    <w:rsid w:val="00E52F69"/>
    <w:rsid w:val="00E56D53"/>
    <w:rsid w:val="00E60983"/>
    <w:rsid w:val="00E61E92"/>
    <w:rsid w:val="00E75231"/>
    <w:rsid w:val="00E776DE"/>
    <w:rsid w:val="00E81FD4"/>
    <w:rsid w:val="00E8264B"/>
    <w:rsid w:val="00E85D7F"/>
    <w:rsid w:val="00EA3809"/>
    <w:rsid w:val="00EC4279"/>
    <w:rsid w:val="00EC65F8"/>
    <w:rsid w:val="00ED2194"/>
    <w:rsid w:val="00ED654A"/>
    <w:rsid w:val="00ED67C0"/>
    <w:rsid w:val="00EE1E49"/>
    <w:rsid w:val="00EF33E5"/>
    <w:rsid w:val="00EF635D"/>
    <w:rsid w:val="00F04937"/>
    <w:rsid w:val="00F04A95"/>
    <w:rsid w:val="00F12E9D"/>
    <w:rsid w:val="00F2173F"/>
    <w:rsid w:val="00F22121"/>
    <w:rsid w:val="00F32943"/>
    <w:rsid w:val="00F3464C"/>
    <w:rsid w:val="00F46F12"/>
    <w:rsid w:val="00F5348B"/>
    <w:rsid w:val="00F55ED2"/>
    <w:rsid w:val="00F601C2"/>
    <w:rsid w:val="00F6253B"/>
    <w:rsid w:val="00F63D8C"/>
    <w:rsid w:val="00F67319"/>
    <w:rsid w:val="00F75EEC"/>
    <w:rsid w:val="00F76A08"/>
    <w:rsid w:val="00F77FA5"/>
    <w:rsid w:val="00FB3E8A"/>
    <w:rsid w:val="00FF4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2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F2C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F2CF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6F2C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F2CFD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3A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3A1F"/>
    <w:rPr>
      <w:rFonts w:ascii="Tahoma" w:eastAsia="Times New Roman" w:hAnsi="Tahoma" w:cs="Tahoma"/>
      <w:sz w:val="16"/>
      <w:szCs w:val="16"/>
    </w:rPr>
  </w:style>
  <w:style w:type="paragraph" w:customStyle="1" w:styleId="LNLAR102AUTHOR">
    <w:name w:val="LNL_AR10_2.AUTHOR"/>
    <w:next w:val="LNLAR103AFFILIATION"/>
    <w:rsid w:val="00064C1F"/>
    <w:pPr>
      <w:spacing w:after="180" w:line="250" w:lineRule="exact"/>
      <w:contextualSpacing/>
      <w:jc w:val="center"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paragraph" w:customStyle="1" w:styleId="LNLAR103AFFILIATION">
    <w:name w:val="LNL_AR10_3.AFFILIATION"/>
    <w:next w:val="Normal"/>
    <w:rsid w:val="00064C1F"/>
    <w:pPr>
      <w:spacing w:after="360" w:line="230" w:lineRule="exact"/>
      <w:contextualSpacing/>
      <w:jc w:val="center"/>
    </w:pPr>
    <w:rPr>
      <w:rFonts w:ascii="Times New Roman" w:eastAsia="Times New Roman" w:hAnsi="Times New Roman" w:cs="Times New Roman"/>
      <w:i/>
      <w:sz w:val="18"/>
      <w:szCs w:val="20"/>
      <w:lang w:val="it-IT"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13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86E813-FF18-4355-A43F-3FB9D024C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289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</dc:creator>
  <cp:lastModifiedBy> </cp:lastModifiedBy>
  <cp:revision>12</cp:revision>
  <cp:lastPrinted>2010-05-07T10:38:00Z</cp:lastPrinted>
  <dcterms:created xsi:type="dcterms:W3CDTF">2011-05-07T15:38:00Z</dcterms:created>
  <dcterms:modified xsi:type="dcterms:W3CDTF">2011-05-08T06:45:00Z</dcterms:modified>
</cp:coreProperties>
</file>